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E0E" w:rsidRPr="009A559F" w:rsidRDefault="00F25117" w:rsidP="00301F02">
      <w:pPr>
        <w:bidi/>
        <w:jc w:val="both"/>
        <w:rPr>
          <w:rFonts w:ascii="Noor_Badr" w:hAnsi="Noor_Badr" w:cs="Noor_Badr"/>
          <w:sz w:val="32"/>
          <w:szCs w:val="32"/>
          <w:rtl/>
          <w:lang w:bidi="fa-IR"/>
        </w:rPr>
      </w:pPr>
      <w:bookmarkStart w:id="0" w:name="_GoBack"/>
      <w:r w:rsidRPr="009A559F">
        <w:rPr>
          <w:rFonts w:ascii="Noor_Badr" w:hAnsi="Noor_Badr" w:cs="Noor_Badr"/>
          <w:sz w:val="32"/>
          <w:szCs w:val="32"/>
          <w:rtl/>
          <w:lang w:bidi="fa-IR"/>
        </w:rPr>
        <w:t>خارج اصول-جلسه دوم-دوشنبه 2/7/97</w:t>
      </w:r>
    </w:p>
    <w:p w:rsidR="005A09A9" w:rsidRPr="009A559F" w:rsidRDefault="005A09A9" w:rsidP="00301F02">
      <w:pPr>
        <w:bidi/>
        <w:jc w:val="both"/>
        <w:rPr>
          <w:rFonts w:ascii="Noor_Badr" w:eastAsia="Calibri" w:hAnsi="Noor_Badr" w:cs="Noor_Badr"/>
          <w:sz w:val="32"/>
          <w:szCs w:val="32"/>
          <w:lang w:bidi="fa-IR"/>
        </w:rPr>
      </w:pPr>
    </w:p>
    <w:p w:rsidR="005A09A9" w:rsidRPr="009A559F" w:rsidRDefault="005A09A9" w:rsidP="00301F02">
      <w:pPr>
        <w:bidi/>
        <w:jc w:val="both"/>
        <w:rPr>
          <w:rFonts w:ascii="Noor_Badr" w:eastAsia="Calibri" w:hAnsi="Noor_Badr" w:cs="Noor_Badr"/>
          <w:sz w:val="32"/>
          <w:szCs w:val="32"/>
          <w:rtl/>
          <w:lang w:bidi="fa-IR"/>
        </w:rPr>
      </w:pPr>
      <w:r w:rsidRPr="009A559F">
        <w:rPr>
          <w:rFonts w:ascii="Noor_Badr" w:eastAsia="Calibri" w:hAnsi="Noor_Badr" w:cs="Noor_Badr"/>
          <w:sz w:val="32"/>
          <w:szCs w:val="32"/>
          <w:rtl/>
          <w:lang w:bidi="fa-IR"/>
        </w:rPr>
        <w:t>حدیث-امام سجاد علیه السلام:</w:t>
      </w:r>
    </w:p>
    <w:p w:rsidR="005A09A9" w:rsidRPr="009A559F" w:rsidRDefault="005A09A9" w:rsidP="00301F02">
      <w:pPr>
        <w:bidi/>
        <w:jc w:val="both"/>
        <w:rPr>
          <w:rFonts w:ascii="Noor_Badr" w:eastAsia="Calibri" w:hAnsi="Noor_Badr" w:cs="Noor_Badr"/>
          <w:sz w:val="32"/>
          <w:szCs w:val="32"/>
          <w:rtl/>
          <w:lang w:bidi="fa-IR"/>
        </w:rPr>
      </w:pPr>
      <w:r w:rsidRPr="009A559F">
        <w:rPr>
          <w:rFonts w:ascii="Noor_Badr" w:eastAsia="Calibri" w:hAnsi="Noor_Badr" w:cs="Noor_Badr"/>
          <w:sz w:val="32"/>
          <w:szCs w:val="32"/>
          <w:rtl/>
          <w:lang w:bidi="fa-IR"/>
        </w:rPr>
        <w:t>ما من شیئٍ أحب إلی الله بعد معرفته من عفّة بطنٍ و فرجٍ.(تحف العقول-قصار33)</w:t>
      </w:r>
    </w:p>
    <w:p w:rsidR="005A09A9" w:rsidRPr="009A559F" w:rsidRDefault="005A09A9" w:rsidP="00301F02">
      <w:pPr>
        <w:bidi/>
        <w:jc w:val="both"/>
        <w:rPr>
          <w:rFonts w:ascii="Noor_Badr" w:hAnsi="Noor_Badr" w:cs="Noor_Badr"/>
          <w:sz w:val="32"/>
          <w:szCs w:val="32"/>
          <w:rtl/>
          <w:lang w:bidi="fa-IR"/>
        </w:rPr>
      </w:pPr>
      <w:r w:rsidRPr="009A559F">
        <w:rPr>
          <w:rFonts w:ascii="Noor_Badr" w:eastAsia="Calibri" w:hAnsi="Noor_Badr" w:cs="Noor_Badr"/>
          <w:sz w:val="32"/>
          <w:szCs w:val="32"/>
          <w:rtl/>
          <w:lang w:bidi="fa-IR"/>
        </w:rPr>
        <w:t>*******</w:t>
      </w:r>
    </w:p>
    <w:p w:rsidR="00F25117" w:rsidRPr="009A559F" w:rsidRDefault="006B397F" w:rsidP="00301F02">
      <w:pPr>
        <w:bidi/>
        <w:jc w:val="both"/>
        <w:rPr>
          <w:rFonts w:ascii="Noor_Badr" w:hAnsi="Noor_Badr" w:cs="Noor_Badr"/>
          <w:sz w:val="32"/>
          <w:szCs w:val="32"/>
          <w:rtl/>
          <w:lang w:bidi="fa-IR"/>
        </w:rPr>
      </w:pPr>
      <w:r w:rsidRPr="009A559F">
        <w:rPr>
          <w:rFonts w:ascii="Noor_Badr" w:hAnsi="Noor_Badr" w:cs="Noor_Badr"/>
          <w:sz w:val="32"/>
          <w:szCs w:val="32"/>
          <w:rtl/>
          <w:lang w:bidi="fa-IR"/>
        </w:rPr>
        <w:t>قرار بر این شد که بحث مره و تکرار را در دو مقام بررسی کنیم:</w:t>
      </w:r>
    </w:p>
    <w:p w:rsidR="006B397F" w:rsidRPr="009A559F" w:rsidRDefault="006B397F" w:rsidP="00301F02">
      <w:pPr>
        <w:bidi/>
        <w:jc w:val="both"/>
        <w:rPr>
          <w:rFonts w:ascii="Noor_Badr" w:hAnsi="Noor_Badr" w:cs="Noor_Badr"/>
          <w:sz w:val="32"/>
          <w:szCs w:val="32"/>
          <w:rtl/>
          <w:lang w:bidi="fa-IR"/>
        </w:rPr>
      </w:pPr>
      <w:r w:rsidRPr="009A559F">
        <w:rPr>
          <w:rFonts w:ascii="Noor_Badr" w:hAnsi="Noor_Badr" w:cs="Noor_Badr"/>
          <w:sz w:val="32"/>
          <w:szCs w:val="32"/>
          <w:rtl/>
          <w:lang w:bidi="fa-IR"/>
        </w:rPr>
        <w:t>مقام اول:اثبات و جعل و دلالت بر تکلیف</w:t>
      </w:r>
    </w:p>
    <w:p w:rsidR="006B397F" w:rsidRPr="009A559F" w:rsidRDefault="006B397F" w:rsidP="00301F02">
      <w:pPr>
        <w:bidi/>
        <w:jc w:val="both"/>
        <w:rPr>
          <w:rFonts w:ascii="Noor_Badr" w:hAnsi="Noor_Badr" w:cs="Noor_Badr"/>
          <w:sz w:val="32"/>
          <w:szCs w:val="32"/>
          <w:rtl/>
          <w:lang w:bidi="fa-IR"/>
        </w:rPr>
      </w:pPr>
      <w:r w:rsidRPr="009A559F">
        <w:rPr>
          <w:rFonts w:ascii="Noor_Badr" w:hAnsi="Noor_Badr" w:cs="Noor_Badr"/>
          <w:sz w:val="32"/>
          <w:szCs w:val="32"/>
          <w:rtl/>
          <w:lang w:bidi="fa-IR"/>
        </w:rPr>
        <w:t xml:space="preserve">مقام دوم:اسقاط وامتثال تکلیف </w:t>
      </w:r>
    </w:p>
    <w:p w:rsidR="006B397F" w:rsidRPr="009A559F" w:rsidRDefault="006B397F" w:rsidP="00301F02">
      <w:pPr>
        <w:bidi/>
        <w:jc w:val="both"/>
        <w:rPr>
          <w:rFonts w:ascii="Noor_Badr" w:hAnsi="Noor_Badr" w:cs="Noor_Badr"/>
          <w:sz w:val="32"/>
          <w:szCs w:val="32"/>
          <w:rtl/>
          <w:lang w:bidi="fa-IR"/>
        </w:rPr>
      </w:pPr>
      <w:r w:rsidRPr="009A559F">
        <w:rPr>
          <w:rFonts w:ascii="Noor_Badr" w:hAnsi="Noor_Badr" w:cs="Noor_Badr"/>
          <w:sz w:val="32"/>
          <w:szCs w:val="32"/>
          <w:rtl/>
          <w:lang w:bidi="fa-IR"/>
        </w:rPr>
        <w:t>ودرمقام اول سه جهت را بررسی میکنیم:</w:t>
      </w:r>
    </w:p>
    <w:p w:rsidR="006B397F" w:rsidRPr="009A559F" w:rsidRDefault="006B397F" w:rsidP="00301F02">
      <w:pPr>
        <w:bidi/>
        <w:jc w:val="both"/>
        <w:rPr>
          <w:rFonts w:ascii="Noor_Badr" w:hAnsi="Noor_Badr" w:cs="Noor_Badr"/>
          <w:sz w:val="32"/>
          <w:szCs w:val="32"/>
          <w:rtl/>
          <w:lang w:bidi="fa-IR"/>
        </w:rPr>
      </w:pPr>
      <w:r w:rsidRPr="009A559F">
        <w:rPr>
          <w:rFonts w:ascii="Noor_Badr" w:hAnsi="Noor_Badr" w:cs="Noor_Badr"/>
          <w:sz w:val="32"/>
          <w:szCs w:val="32"/>
          <w:rtl/>
          <w:lang w:bidi="fa-IR"/>
        </w:rPr>
        <w:t>جهت اول:وضع و موضوع ماموربه</w:t>
      </w:r>
    </w:p>
    <w:p w:rsidR="006B397F" w:rsidRPr="009A559F" w:rsidRDefault="006B397F" w:rsidP="00301F02">
      <w:pPr>
        <w:bidi/>
        <w:jc w:val="both"/>
        <w:rPr>
          <w:rFonts w:ascii="Noor_Badr" w:hAnsi="Noor_Badr" w:cs="Noor_Badr"/>
          <w:sz w:val="32"/>
          <w:szCs w:val="32"/>
          <w:rtl/>
          <w:lang w:bidi="fa-IR"/>
        </w:rPr>
      </w:pPr>
      <w:r w:rsidRPr="009A559F">
        <w:rPr>
          <w:rFonts w:ascii="Noor_Badr" w:hAnsi="Noor_Badr" w:cs="Noor_Badr"/>
          <w:sz w:val="32"/>
          <w:szCs w:val="32"/>
          <w:rtl/>
          <w:lang w:bidi="fa-IR"/>
        </w:rPr>
        <w:t>جهت دوم:اراده و مراد در ماموربه(اصل لفظی)</w:t>
      </w:r>
    </w:p>
    <w:p w:rsidR="006B397F" w:rsidRPr="009A559F" w:rsidRDefault="006B397F" w:rsidP="00301F02">
      <w:pPr>
        <w:bidi/>
        <w:jc w:val="both"/>
        <w:rPr>
          <w:rFonts w:ascii="Noor_Badr" w:hAnsi="Noor_Badr" w:cs="Noor_Badr"/>
          <w:sz w:val="32"/>
          <w:szCs w:val="32"/>
          <w:rtl/>
          <w:lang w:bidi="fa-IR"/>
        </w:rPr>
      </w:pPr>
      <w:r w:rsidRPr="009A559F">
        <w:rPr>
          <w:rFonts w:ascii="Noor_Badr" w:hAnsi="Noor_Badr" w:cs="Noor_Badr"/>
          <w:sz w:val="32"/>
          <w:szCs w:val="32"/>
          <w:rtl/>
          <w:lang w:bidi="fa-IR"/>
        </w:rPr>
        <w:t>جهت سوم:اصل عملی</w:t>
      </w:r>
    </w:p>
    <w:p w:rsidR="006B397F" w:rsidRPr="009A559F" w:rsidRDefault="00E74371" w:rsidP="00301F02">
      <w:pPr>
        <w:bidi/>
        <w:jc w:val="both"/>
        <w:rPr>
          <w:rFonts w:ascii="Noor_Badr" w:hAnsi="Noor_Badr" w:cs="Noor_Badr"/>
          <w:sz w:val="32"/>
          <w:szCs w:val="32"/>
          <w:rtl/>
          <w:lang w:bidi="fa-IR"/>
        </w:rPr>
      </w:pPr>
      <w:r w:rsidRPr="009A559F">
        <w:rPr>
          <w:rFonts w:ascii="Noor_Badr" w:hAnsi="Noor_Badr" w:cs="Noor_Badr"/>
          <w:sz w:val="32"/>
          <w:szCs w:val="32"/>
          <w:rtl/>
          <w:lang w:bidi="fa-IR"/>
        </w:rPr>
        <w:t>درجهت اول ودوم قائل شد</w:t>
      </w:r>
      <w:r w:rsidR="006B397F" w:rsidRPr="009A559F">
        <w:rPr>
          <w:rFonts w:ascii="Noor_Badr" w:hAnsi="Noor_Badr" w:cs="Noor_Badr"/>
          <w:sz w:val="32"/>
          <w:szCs w:val="32"/>
          <w:rtl/>
          <w:lang w:bidi="fa-IR"/>
        </w:rPr>
        <w:t xml:space="preserve">یم به اینکه </w:t>
      </w:r>
      <w:r w:rsidR="009F101D" w:rsidRPr="009A559F">
        <w:rPr>
          <w:rFonts w:ascii="Noor_Badr" w:hAnsi="Noor_Badr" w:cs="Noor_Badr"/>
          <w:sz w:val="32"/>
          <w:szCs w:val="32"/>
          <w:rtl/>
          <w:lang w:bidi="fa-IR"/>
        </w:rPr>
        <w:t>دلالتی بر مره یا تکرار وجود ندارد نه مادةً و نه هیئةً.</w:t>
      </w:r>
    </w:p>
    <w:p w:rsidR="00E74371" w:rsidRPr="009A559F" w:rsidRDefault="00E74371" w:rsidP="00301F02">
      <w:pPr>
        <w:bidi/>
        <w:jc w:val="both"/>
        <w:rPr>
          <w:rFonts w:ascii="Noor_Badr" w:hAnsi="Noor_Badr" w:cs="Noor_Badr"/>
          <w:sz w:val="32"/>
          <w:szCs w:val="32"/>
          <w:rtl/>
          <w:lang w:bidi="fa-IR"/>
        </w:rPr>
      </w:pPr>
      <w:r w:rsidRPr="009A559F">
        <w:rPr>
          <w:rFonts w:ascii="Noor_Badr" w:hAnsi="Noor_Badr" w:cs="Noor_Badr"/>
          <w:sz w:val="32"/>
          <w:szCs w:val="32"/>
          <w:rtl/>
          <w:lang w:bidi="fa-IR"/>
        </w:rPr>
        <w:t>ادامه بحث:</w:t>
      </w:r>
    </w:p>
    <w:p w:rsidR="009F101D" w:rsidRPr="009A559F" w:rsidRDefault="009F101D" w:rsidP="00301F02">
      <w:pPr>
        <w:bidi/>
        <w:jc w:val="both"/>
        <w:rPr>
          <w:rFonts w:ascii="Noor_Badr" w:hAnsi="Noor_Badr" w:cs="Noor_Badr"/>
          <w:sz w:val="32"/>
          <w:szCs w:val="32"/>
          <w:rtl/>
          <w:lang w:bidi="fa-IR"/>
        </w:rPr>
      </w:pPr>
      <w:r w:rsidRPr="009A559F">
        <w:rPr>
          <w:rFonts w:ascii="Noor_Badr" w:hAnsi="Noor_Badr" w:cs="Noor_Badr"/>
          <w:sz w:val="32"/>
          <w:szCs w:val="32"/>
          <w:rtl/>
          <w:lang w:bidi="fa-IR"/>
        </w:rPr>
        <w:t>فتحصّل مما ذکر:امر از باب وضع و موضوع له دلالت اجتهادی بر مره و تکرار ندارد همانطور که از نظر اجتهادی در قالب اراده و مراد دلالت ندارد</w:t>
      </w:r>
    </w:p>
    <w:p w:rsidR="009F101D" w:rsidRPr="009A559F" w:rsidRDefault="009F101D" w:rsidP="00301F02">
      <w:pPr>
        <w:bidi/>
        <w:jc w:val="both"/>
        <w:rPr>
          <w:rFonts w:ascii="Noor_Badr" w:hAnsi="Noor_Badr" w:cs="Noor_Badr"/>
          <w:sz w:val="32"/>
          <w:szCs w:val="32"/>
          <w:rtl/>
          <w:lang w:bidi="fa-IR"/>
        </w:rPr>
      </w:pPr>
      <w:r w:rsidRPr="009A559F">
        <w:rPr>
          <w:rFonts w:ascii="Noor_Badr" w:hAnsi="Noor_Badr" w:cs="Noor_Badr"/>
          <w:sz w:val="32"/>
          <w:szCs w:val="32"/>
          <w:rtl/>
          <w:lang w:bidi="fa-IR"/>
        </w:rPr>
        <w:t>در نتیجه</w:t>
      </w:r>
      <w:r w:rsidR="009D758F" w:rsidRPr="009A559F">
        <w:rPr>
          <w:rFonts w:ascii="Noor_Badr" w:hAnsi="Noor_Badr" w:cs="Noor_Badr"/>
          <w:sz w:val="32"/>
          <w:szCs w:val="32"/>
          <w:rtl/>
          <w:lang w:bidi="fa-IR"/>
        </w:rPr>
        <w:t xml:space="preserve"> امر</w:t>
      </w:r>
      <w:r w:rsidRPr="009A559F">
        <w:rPr>
          <w:rFonts w:ascii="Noor_Badr" w:hAnsi="Noor_Badr" w:cs="Noor_Badr"/>
          <w:sz w:val="32"/>
          <w:szCs w:val="32"/>
          <w:rtl/>
          <w:lang w:bidi="fa-IR"/>
        </w:rPr>
        <w:t xml:space="preserve"> اجتهاداً از دو جهت</w:t>
      </w:r>
      <w:r w:rsidR="009D758F" w:rsidRPr="009A559F">
        <w:rPr>
          <w:rFonts w:ascii="Noor_Badr" w:hAnsi="Noor_Badr" w:cs="Noor_Badr"/>
          <w:sz w:val="32"/>
          <w:szCs w:val="32"/>
          <w:rtl/>
          <w:lang w:bidi="fa-IR"/>
        </w:rPr>
        <w:t xml:space="preserve"> اول(وضع و اراده)نه</w:t>
      </w:r>
      <w:r w:rsidRPr="009A559F">
        <w:rPr>
          <w:rFonts w:ascii="Noor_Badr" w:hAnsi="Noor_Badr" w:cs="Noor_Badr"/>
          <w:sz w:val="32"/>
          <w:szCs w:val="32"/>
          <w:rtl/>
          <w:lang w:bidi="fa-IR"/>
        </w:rPr>
        <w:t xml:space="preserve"> مادةً و</w:t>
      </w:r>
      <w:r w:rsidR="009D758F" w:rsidRPr="009A559F">
        <w:rPr>
          <w:rFonts w:ascii="Noor_Badr" w:hAnsi="Noor_Badr" w:cs="Noor_Badr"/>
          <w:sz w:val="32"/>
          <w:szCs w:val="32"/>
          <w:rtl/>
          <w:lang w:bidi="fa-IR"/>
        </w:rPr>
        <w:t xml:space="preserve"> نه صیغةً</w:t>
      </w:r>
      <w:r w:rsidRPr="009A559F">
        <w:rPr>
          <w:rFonts w:ascii="Noor_Badr" w:hAnsi="Noor_Badr" w:cs="Noor_Badr"/>
          <w:sz w:val="32"/>
          <w:szCs w:val="32"/>
          <w:rtl/>
          <w:lang w:bidi="fa-IR"/>
        </w:rPr>
        <w:t xml:space="preserve"> گویشی نسبت به مره وتکرار ندارد.</w:t>
      </w:r>
    </w:p>
    <w:p w:rsidR="009F101D" w:rsidRPr="009A559F" w:rsidRDefault="005804B7" w:rsidP="00301F02">
      <w:pPr>
        <w:bidi/>
        <w:jc w:val="both"/>
        <w:rPr>
          <w:rFonts w:ascii="Noor_Badr" w:hAnsi="Noor_Badr" w:cs="Noor_Badr"/>
          <w:sz w:val="32"/>
          <w:szCs w:val="32"/>
          <w:rtl/>
          <w:lang w:bidi="fa-IR"/>
        </w:rPr>
      </w:pPr>
      <w:r w:rsidRPr="009A559F">
        <w:rPr>
          <w:rFonts w:ascii="Noor_Badr" w:hAnsi="Noor_Badr" w:cs="Noor_Badr"/>
          <w:sz w:val="32"/>
          <w:szCs w:val="32"/>
          <w:rtl/>
          <w:lang w:bidi="fa-IR"/>
        </w:rPr>
        <w:lastRenderedPageBreak/>
        <w:t>(دلالت لفظ دو مرحله دارد:1-دلالت وضعی که دلیل اجتهادی است.2-دلالت ارده ای یعنی مراد متکلم که دلیل فقاهتی است.این دو دلالت ترتیبی هستند.یعنی اگر دلالت وضعی ثابت نشد آنگاه سراغ اصول لفظی میرویم و با اصالة العموم یا اصالة الاطلاق مراد متکلم را مشخص می کنیم)</w:t>
      </w:r>
    </w:p>
    <w:p w:rsidR="005804B7" w:rsidRPr="009A559F" w:rsidRDefault="005804B7" w:rsidP="00301F02">
      <w:pPr>
        <w:bidi/>
        <w:jc w:val="both"/>
        <w:rPr>
          <w:rFonts w:ascii="Noor_Badr" w:hAnsi="Noor_Badr" w:cs="Noor_Badr"/>
          <w:sz w:val="32"/>
          <w:szCs w:val="32"/>
          <w:rtl/>
          <w:lang w:bidi="fa-IR"/>
        </w:rPr>
      </w:pPr>
      <w:r w:rsidRPr="009A559F">
        <w:rPr>
          <w:rFonts w:ascii="Noor_Badr" w:hAnsi="Noor_Badr" w:cs="Noor_Badr"/>
          <w:sz w:val="32"/>
          <w:szCs w:val="32"/>
          <w:rtl/>
          <w:lang w:bidi="fa-IR"/>
        </w:rPr>
        <w:t>اما جهت سوم(اصل عملی):</w:t>
      </w:r>
    </w:p>
    <w:p w:rsidR="005804B7" w:rsidRPr="009A559F" w:rsidRDefault="005804B7" w:rsidP="00301F02">
      <w:pPr>
        <w:bidi/>
        <w:jc w:val="both"/>
        <w:rPr>
          <w:rFonts w:ascii="Noor_Badr" w:hAnsi="Noor_Badr" w:cs="Noor_Badr"/>
          <w:sz w:val="32"/>
          <w:szCs w:val="32"/>
          <w:rtl/>
          <w:lang w:bidi="fa-IR"/>
        </w:rPr>
      </w:pPr>
      <w:r w:rsidRPr="009A559F">
        <w:rPr>
          <w:rFonts w:ascii="Noor_Badr" w:hAnsi="Noor_Badr" w:cs="Noor_Badr"/>
          <w:sz w:val="32"/>
          <w:szCs w:val="32"/>
          <w:rtl/>
          <w:lang w:bidi="fa-IR"/>
        </w:rPr>
        <w:t>بعداز آنکه ادله اجتهادی در وادی امر مادةً و صیغةً معطل ماندند و نتوانستیم مره و تکرار را از آنها اجتهاد کنیم،</w:t>
      </w:r>
      <w:r w:rsidR="005E0C7D" w:rsidRPr="009A559F">
        <w:rPr>
          <w:rFonts w:ascii="Noor_Badr" w:hAnsi="Noor_Badr" w:cs="Noor_Badr"/>
          <w:sz w:val="32"/>
          <w:szCs w:val="32"/>
          <w:rtl/>
          <w:lang w:bidi="fa-IR"/>
        </w:rPr>
        <w:t>نوبت به مرحله فقاهت می رسد که آ</w:t>
      </w:r>
      <w:r w:rsidRPr="009A559F">
        <w:rPr>
          <w:rFonts w:ascii="Noor_Badr" w:hAnsi="Noor_Badr" w:cs="Noor_Badr"/>
          <w:sz w:val="32"/>
          <w:szCs w:val="32"/>
          <w:rtl/>
          <w:lang w:bidi="fa-IR"/>
        </w:rPr>
        <w:t>یا می شود مره وتکرار را با اصل عملی ثابت کنیم</w:t>
      </w:r>
      <w:r w:rsidR="005E0C7D" w:rsidRPr="009A559F">
        <w:rPr>
          <w:rFonts w:ascii="Noor_Badr" w:hAnsi="Noor_Badr" w:cs="Noor_Badr"/>
          <w:sz w:val="32"/>
          <w:szCs w:val="32"/>
          <w:rtl/>
          <w:lang w:bidi="fa-IR"/>
        </w:rPr>
        <w:t>؟</w:t>
      </w:r>
    </w:p>
    <w:p w:rsidR="0012016D" w:rsidRPr="009A559F" w:rsidRDefault="005804B7" w:rsidP="00301F02">
      <w:pPr>
        <w:bidi/>
        <w:jc w:val="both"/>
        <w:rPr>
          <w:rFonts w:ascii="Noor_Badr" w:hAnsi="Noor_Badr" w:cs="Noor_Badr"/>
          <w:sz w:val="32"/>
          <w:szCs w:val="32"/>
          <w:rtl/>
          <w:lang w:bidi="fa-IR"/>
        </w:rPr>
      </w:pPr>
      <w:r w:rsidRPr="009A559F">
        <w:rPr>
          <w:rFonts w:ascii="Noor_Badr" w:hAnsi="Noor_Badr" w:cs="Noor_Badr"/>
          <w:sz w:val="32"/>
          <w:szCs w:val="32"/>
          <w:rtl/>
          <w:lang w:bidi="fa-IR"/>
        </w:rPr>
        <w:t>جواب:اصول عملیه از سنخ</w:t>
      </w:r>
      <w:r w:rsidR="005E0C7D" w:rsidRPr="009A559F">
        <w:rPr>
          <w:rFonts w:ascii="Noor_Badr" w:hAnsi="Noor_Badr" w:cs="Noor_Badr"/>
          <w:sz w:val="32"/>
          <w:szCs w:val="32"/>
          <w:rtl/>
          <w:lang w:bidi="fa-IR"/>
        </w:rPr>
        <w:t xml:space="preserve"> دلیل و دلالت نیستند بلکه رافع تحیر مکلف اند لذا جهت سوم از مانحن فیه اجنبی است وطرح آن به عنوان جهت سوم از جهت ذکر صور قابل تصور بود به اینکه هر گاه مکلف در مره و تکرار صیغه امر شک کند،شک او موضوع اصل عملی است و چون قدر متیقن در عمل به صیغه امر امتثال و ایجاد ماموربه در خارج است واین با مره شکل می گیرد،نسبت به تکلیف به تکرار شاک است و این شک موضوع برائت است. لذامکلف نسبت به وجوب تکرار ماموربه برائت جاری می کند.و این مربوط به مرحله عمل مکلف است و مرحله عمل نمی تواند معیِّن مدلول امر باشد نه مادةً و نه صیغةً.</w:t>
      </w:r>
      <w:r w:rsidR="0012016D" w:rsidRPr="009A559F">
        <w:rPr>
          <w:rFonts w:ascii="Noor_Badr" w:hAnsi="Noor_Badr" w:cs="Noor_Badr"/>
          <w:sz w:val="32"/>
          <w:szCs w:val="32"/>
          <w:rtl/>
          <w:lang w:bidi="fa-IR"/>
        </w:rPr>
        <w:t>زیرا رتبه اش مت</w:t>
      </w:r>
      <w:r w:rsidR="009D758F" w:rsidRPr="009A559F">
        <w:rPr>
          <w:rFonts w:ascii="Noor_Badr" w:hAnsi="Noor_Badr" w:cs="Noor_Badr"/>
          <w:sz w:val="32"/>
          <w:szCs w:val="32"/>
          <w:rtl/>
          <w:lang w:bidi="fa-IR"/>
        </w:rPr>
        <w:t>اخر از دلالت است ونسبت به دلالت،</w:t>
      </w:r>
      <w:r w:rsidR="0012016D" w:rsidRPr="009A559F">
        <w:rPr>
          <w:rFonts w:ascii="Noor_Badr" w:hAnsi="Noor_Badr" w:cs="Noor_Badr"/>
          <w:sz w:val="32"/>
          <w:szCs w:val="32"/>
          <w:rtl/>
          <w:lang w:bidi="fa-IR"/>
        </w:rPr>
        <w:t>حیثیت معلولی دارد وحیثیت معلولی در حیثیت علّی تاثیر ندارد والّا یلزم خلف.</w:t>
      </w:r>
    </w:p>
    <w:p w:rsidR="00F409CA" w:rsidRPr="009A559F" w:rsidRDefault="009D758F" w:rsidP="00301F02">
      <w:pPr>
        <w:bidi/>
        <w:jc w:val="both"/>
        <w:rPr>
          <w:rFonts w:ascii="Noor_Badr" w:hAnsi="Noor_Badr" w:cs="Noor_Badr"/>
          <w:sz w:val="32"/>
          <w:szCs w:val="32"/>
          <w:rtl/>
          <w:lang w:bidi="fa-IR"/>
        </w:rPr>
      </w:pPr>
      <w:r w:rsidRPr="009A559F">
        <w:rPr>
          <w:rFonts w:ascii="Noor_Badr" w:hAnsi="Noor_Badr" w:cs="Noor_Badr"/>
          <w:sz w:val="32"/>
          <w:szCs w:val="32"/>
          <w:rtl/>
          <w:lang w:bidi="fa-IR"/>
        </w:rPr>
        <w:t xml:space="preserve">اما </w:t>
      </w:r>
      <w:r w:rsidR="0012016D" w:rsidRPr="009A559F">
        <w:rPr>
          <w:rFonts w:ascii="Noor_Badr" w:hAnsi="Noor_Badr" w:cs="Noor_Badr"/>
          <w:sz w:val="32"/>
          <w:szCs w:val="32"/>
          <w:rtl/>
          <w:lang w:bidi="fa-IR"/>
        </w:rPr>
        <w:t xml:space="preserve">اینکه با اجرای برائت قائل به مره می شویم این از مثبتات اصالة البرائة به عنوان مدلول ماده </w:t>
      </w:r>
      <w:r w:rsidRPr="009A559F">
        <w:rPr>
          <w:rFonts w:ascii="Noor_Badr" w:hAnsi="Noor_Badr" w:cs="Noor_Badr"/>
          <w:sz w:val="32"/>
          <w:szCs w:val="32"/>
          <w:rtl/>
          <w:lang w:bidi="fa-IR"/>
        </w:rPr>
        <w:t>یا صیغه امر نیست بلکه حکم عقل ا</w:t>
      </w:r>
      <w:r w:rsidR="0012016D" w:rsidRPr="009A559F">
        <w:rPr>
          <w:rFonts w:ascii="Noor_Badr" w:hAnsi="Noor_Badr" w:cs="Noor_Badr"/>
          <w:sz w:val="32"/>
          <w:szCs w:val="32"/>
          <w:rtl/>
          <w:lang w:bidi="fa-IR"/>
        </w:rPr>
        <w:t>ست به تحقق امتثال.یعنی ماموربه با مره امتثال شده است وعقل می گوید نیاز به امتثال مجدد ندارد که البته این قسم از این مبحث در مقام دوم تکمیل می شود.</w:t>
      </w:r>
    </w:p>
    <w:p w:rsidR="00F409CA" w:rsidRPr="009A559F" w:rsidRDefault="00F409CA" w:rsidP="00301F02">
      <w:pPr>
        <w:bidi/>
        <w:jc w:val="both"/>
        <w:rPr>
          <w:rFonts w:ascii="Noor_Badr" w:hAnsi="Noor_Badr" w:cs="Noor_Badr"/>
          <w:sz w:val="32"/>
          <w:szCs w:val="32"/>
          <w:rtl/>
          <w:lang w:bidi="fa-IR"/>
        </w:rPr>
      </w:pPr>
      <w:r w:rsidRPr="009A559F">
        <w:rPr>
          <w:rFonts w:ascii="Noor_Badr" w:hAnsi="Noor_Badr" w:cs="Noor_Badr"/>
          <w:sz w:val="32"/>
          <w:szCs w:val="32"/>
          <w:rtl/>
          <w:lang w:bidi="fa-IR"/>
        </w:rPr>
        <w:t>اما مقام دوم(امتثال و اسقاط):</w:t>
      </w:r>
    </w:p>
    <w:p w:rsidR="00F409CA" w:rsidRPr="009A559F" w:rsidRDefault="009D758F" w:rsidP="00301F02">
      <w:pPr>
        <w:bidi/>
        <w:jc w:val="both"/>
        <w:rPr>
          <w:rFonts w:ascii="Noor_Badr" w:hAnsi="Noor_Badr" w:cs="Noor_Badr"/>
          <w:sz w:val="32"/>
          <w:szCs w:val="32"/>
          <w:rtl/>
          <w:lang w:bidi="fa-IR"/>
        </w:rPr>
      </w:pPr>
      <w:r w:rsidRPr="009A559F">
        <w:rPr>
          <w:rFonts w:ascii="Noor_Badr" w:hAnsi="Noor_Badr" w:cs="Noor_Badr"/>
          <w:sz w:val="32"/>
          <w:szCs w:val="32"/>
          <w:rtl/>
          <w:lang w:bidi="fa-IR"/>
        </w:rPr>
        <w:t xml:space="preserve">مرحوم آخوند،صاحب فصول،صاحب </w:t>
      </w:r>
      <w:r w:rsidR="00F409CA" w:rsidRPr="009A559F">
        <w:rPr>
          <w:rFonts w:ascii="Noor_Badr" w:hAnsi="Noor_Badr" w:cs="Noor_Badr"/>
          <w:sz w:val="32"/>
          <w:szCs w:val="32"/>
          <w:rtl/>
          <w:lang w:bidi="fa-IR"/>
        </w:rPr>
        <w:t>هدایة المسترشدین و</w:t>
      </w:r>
      <w:r w:rsidRPr="009A559F">
        <w:rPr>
          <w:rFonts w:ascii="Noor_Badr" w:hAnsi="Noor_Badr" w:cs="Noor_Badr"/>
          <w:sz w:val="32"/>
          <w:szCs w:val="32"/>
          <w:rtl/>
          <w:lang w:bidi="fa-IR"/>
        </w:rPr>
        <w:t>صاحب</w:t>
      </w:r>
      <w:r w:rsidR="00F409CA" w:rsidRPr="009A559F">
        <w:rPr>
          <w:rFonts w:ascii="Noor_Badr" w:hAnsi="Noor_Badr" w:cs="Noor_Badr"/>
          <w:sz w:val="32"/>
          <w:szCs w:val="32"/>
          <w:rtl/>
          <w:lang w:bidi="fa-IR"/>
        </w:rPr>
        <w:t xml:space="preserve"> قوانین به این بحث پرداخته اند.لکن آنچه</w:t>
      </w:r>
      <w:r w:rsidRPr="009A559F">
        <w:rPr>
          <w:rFonts w:ascii="Noor_Badr" w:hAnsi="Noor_Badr" w:cs="Noor_Badr"/>
          <w:sz w:val="32"/>
          <w:szCs w:val="32"/>
          <w:rtl/>
          <w:lang w:bidi="fa-IR"/>
        </w:rPr>
        <w:t xml:space="preserve"> در اینجا</w:t>
      </w:r>
      <w:r w:rsidR="00F409CA" w:rsidRPr="009A559F">
        <w:rPr>
          <w:rFonts w:ascii="Noor_Badr" w:hAnsi="Noor_Badr" w:cs="Noor_Badr"/>
          <w:sz w:val="32"/>
          <w:szCs w:val="32"/>
          <w:rtl/>
          <w:lang w:bidi="fa-IR"/>
        </w:rPr>
        <w:t xml:space="preserve"> لازم و کافی است، بررسی ونقد نظریه آخوند است</w:t>
      </w:r>
      <w:r w:rsidRPr="009A559F">
        <w:rPr>
          <w:rFonts w:ascii="Noor_Badr" w:hAnsi="Noor_Badr" w:cs="Noor_Badr"/>
          <w:sz w:val="32"/>
          <w:szCs w:val="32"/>
          <w:rtl/>
          <w:lang w:bidi="fa-IR"/>
        </w:rPr>
        <w:t>.</w:t>
      </w:r>
    </w:p>
    <w:p w:rsidR="00C1724A" w:rsidRPr="009A559F" w:rsidRDefault="00F409CA" w:rsidP="00301F02">
      <w:pPr>
        <w:bidi/>
        <w:jc w:val="both"/>
        <w:rPr>
          <w:rFonts w:ascii="Noor_Badr" w:hAnsi="Noor_Badr" w:cs="Noor_Badr"/>
          <w:sz w:val="32"/>
          <w:szCs w:val="32"/>
          <w:rtl/>
          <w:lang w:bidi="fa-IR"/>
        </w:rPr>
      </w:pPr>
      <w:r w:rsidRPr="009A559F">
        <w:rPr>
          <w:rFonts w:ascii="Noor_Badr" w:hAnsi="Noor_Badr" w:cs="Noor_Badr"/>
          <w:sz w:val="32"/>
          <w:szCs w:val="32"/>
          <w:rtl/>
          <w:lang w:bidi="fa-IR"/>
        </w:rPr>
        <w:t xml:space="preserve">آخوند فرموده:امتثال بعدالامتثال </w:t>
      </w:r>
      <w:r w:rsidR="00C1724A" w:rsidRPr="009A559F">
        <w:rPr>
          <w:rFonts w:ascii="Noor_Badr" w:hAnsi="Noor_Badr" w:cs="Noor_Badr"/>
          <w:sz w:val="32"/>
          <w:szCs w:val="32"/>
          <w:rtl/>
          <w:lang w:bidi="fa-IR"/>
        </w:rPr>
        <w:t>فی الجمله قابل قبول است.</w:t>
      </w:r>
    </w:p>
    <w:p w:rsidR="00253A0C" w:rsidRPr="009A559F" w:rsidRDefault="00C1724A" w:rsidP="00301F02">
      <w:pPr>
        <w:bidi/>
        <w:jc w:val="both"/>
        <w:rPr>
          <w:rFonts w:ascii="Noor_Badr" w:hAnsi="Noor_Badr" w:cs="Noor_Badr"/>
          <w:sz w:val="32"/>
          <w:szCs w:val="32"/>
          <w:rtl/>
          <w:lang w:bidi="fa-IR"/>
        </w:rPr>
      </w:pPr>
      <w:r w:rsidRPr="009A559F">
        <w:rPr>
          <w:rFonts w:ascii="Noor_Badr" w:hAnsi="Noor_Badr" w:cs="Noor_Badr"/>
          <w:sz w:val="32"/>
          <w:szCs w:val="32"/>
          <w:rtl/>
          <w:lang w:bidi="fa-IR"/>
        </w:rPr>
        <w:t>توضیح:ایشان قائل ب</w:t>
      </w:r>
      <w:r w:rsidR="00B73FC5" w:rsidRPr="009A559F">
        <w:rPr>
          <w:rFonts w:ascii="Noor_Badr" w:hAnsi="Noor_Badr" w:cs="Noor_Badr"/>
          <w:sz w:val="32"/>
          <w:szCs w:val="32"/>
          <w:rtl/>
          <w:lang w:bidi="fa-IR"/>
        </w:rPr>
        <w:t>ه تفصیل است به اینکه اگر امتثال،</w:t>
      </w:r>
      <w:r w:rsidRPr="009A559F">
        <w:rPr>
          <w:rFonts w:ascii="Noor_Badr" w:hAnsi="Noor_Badr" w:cs="Noor_Badr"/>
          <w:sz w:val="32"/>
          <w:szCs w:val="32"/>
          <w:rtl/>
          <w:lang w:bidi="fa-IR"/>
        </w:rPr>
        <w:t>علت تامه برای حصول غرض آمر باشد،یک مرتبه انجام ماموربه کافی است زیرا امتثال دوم تحصیل حاصل وعبث می باشد.ولی اگر علت تامه نباشد می</w:t>
      </w:r>
      <w:r w:rsidR="00B73FC5" w:rsidRPr="009A559F">
        <w:rPr>
          <w:rFonts w:ascii="Noor_Badr" w:hAnsi="Noor_Badr" w:cs="Noor_Badr"/>
          <w:sz w:val="32"/>
          <w:szCs w:val="32"/>
          <w:rtl/>
          <w:lang w:bidi="fa-IR"/>
        </w:rPr>
        <w:t xml:space="preserve"> </w:t>
      </w:r>
      <w:r w:rsidRPr="009A559F">
        <w:rPr>
          <w:rFonts w:ascii="Noor_Badr" w:hAnsi="Noor_Badr" w:cs="Noor_Badr"/>
          <w:sz w:val="32"/>
          <w:szCs w:val="32"/>
          <w:rtl/>
          <w:lang w:bidi="fa-IR"/>
        </w:rPr>
        <w:t>توان قائل به تکرار شد ودر مقام امتثال تکرار آن را موجه دانست.</w:t>
      </w:r>
      <w:r w:rsidR="00B73FC5" w:rsidRPr="009A559F">
        <w:rPr>
          <w:rFonts w:ascii="Noor_Badr" w:hAnsi="Noor_Badr" w:cs="Noor_Badr"/>
          <w:sz w:val="32"/>
          <w:szCs w:val="32"/>
          <w:rtl/>
          <w:lang w:bidi="fa-IR"/>
        </w:rPr>
        <w:t xml:space="preserve">آنگاه </w:t>
      </w:r>
      <w:r w:rsidRPr="009A559F">
        <w:rPr>
          <w:rFonts w:ascii="Noor_Badr" w:hAnsi="Noor_Badr" w:cs="Noor_Badr"/>
          <w:sz w:val="32"/>
          <w:szCs w:val="32"/>
          <w:rtl/>
          <w:lang w:bidi="fa-IR"/>
        </w:rPr>
        <w:t>ایشان مثال می</w:t>
      </w:r>
      <w:r w:rsidR="00B73FC5" w:rsidRPr="009A559F">
        <w:rPr>
          <w:rFonts w:ascii="Noor_Badr" w:hAnsi="Noor_Badr" w:cs="Noor_Badr"/>
          <w:sz w:val="32"/>
          <w:szCs w:val="32"/>
          <w:rtl/>
          <w:lang w:bidi="fa-IR"/>
        </w:rPr>
        <w:t xml:space="preserve"> </w:t>
      </w:r>
      <w:r w:rsidRPr="009A559F">
        <w:rPr>
          <w:rFonts w:ascii="Noor_Badr" w:hAnsi="Noor_Badr" w:cs="Noor_Badr"/>
          <w:sz w:val="32"/>
          <w:szCs w:val="32"/>
          <w:rtl/>
          <w:lang w:bidi="fa-IR"/>
        </w:rPr>
        <w:t>زند به اینکه مولا می فرماید آب بیاور،عبد آب می آورد ولی مولا وضو نمی گیرد یا نمی نوشد.</w:t>
      </w:r>
      <w:r w:rsidR="00253A0C" w:rsidRPr="009A559F">
        <w:rPr>
          <w:rFonts w:ascii="Noor_Badr" w:hAnsi="Noor_Badr" w:cs="Noor_Badr"/>
          <w:sz w:val="32"/>
          <w:szCs w:val="32"/>
          <w:rtl/>
          <w:lang w:bidi="fa-IR"/>
        </w:rPr>
        <w:t>دراین صورت عبد می تواند دوباره آب بیاورد.ولی اگر مولا وضو گرفت یا نوشید،</w:t>
      </w:r>
      <w:r w:rsidR="00B73FC5" w:rsidRPr="009A559F">
        <w:rPr>
          <w:rFonts w:ascii="Noor_Badr" w:hAnsi="Noor_Badr" w:cs="Noor_Badr"/>
          <w:sz w:val="32"/>
          <w:szCs w:val="32"/>
          <w:rtl/>
          <w:lang w:bidi="fa-IR"/>
        </w:rPr>
        <w:t xml:space="preserve"> </w:t>
      </w:r>
      <w:r w:rsidR="00253A0C" w:rsidRPr="009A559F">
        <w:rPr>
          <w:rFonts w:ascii="Noor_Badr" w:hAnsi="Noor_Badr" w:cs="Noor_Badr"/>
          <w:sz w:val="32"/>
          <w:szCs w:val="32"/>
          <w:rtl/>
          <w:lang w:bidi="fa-IR"/>
        </w:rPr>
        <w:t>دوباره آب آوردن عبث است.(پایان)</w:t>
      </w:r>
      <w:bookmarkEnd w:id="0"/>
    </w:p>
    <w:sectPr w:rsidR="00253A0C" w:rsidRPr="009A559F" w:rsidSect="009A559F">
      <w:pgSz w:w="11906" w:h="16838" w:code="9"/>
      <w:pgMar w:top="720" w:right="720" w:bottom="720" w:left="720" w:header="709" w:footer="709" w:gutter="0"/>
      <w:pgBorders w:offsetFrom="page">
        <w:top w:val="dashDotStroked" w:sz="24" w:space="24" w:color="auto"/>
        <w:left w:val="dashDotStroked" w:sz="24" w:space="24" w:color="auto"/>
        <w:bottom w:val="dashDotStroked" w:sz="24" w:space="24" w:color="auto"/>
        <w:right w:val="dashDotStroked" w:sz="24" w:space="24" w:color="auto"/>
      </w:pgBorders>
      <w:cols w:space="708"/>
      <w:titlePg/>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Noor_Bad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evenAndOddHeaders/>
  <w:drawingGridHorizontalSpacing w:val="110"/>
  <w:displayHorizontalDrawingGridEvery w:val="2"/>
  <w:displayVerticalDrawingGridEvery w:val="2"/>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4D98"/>
    <w:rsid w:val="00021191"/>
    <w:rsid w:val="00094D98"/>
    <w:rsid w:val="001129D1"/>
    <w:rsid w:val="0012016D"/>
    <w:rsid w:val="00204BFC"/>
    <w:rsid w:val="00253A0C"/>
    <w:rsid w:val="00301F02"/>
    <w:rsid w:val="003C5A0E"/>
    <w:rsid w:val="005804B7"/>
    <w:rsid w:val="005A09A9"/>
    <w:rsid w:val="005E0C7D"/>
    <w:rsid w:val="006B397F"/>
    <w:rsid w:val="006F54DF"/>
    <w:rsid w:val="007B0F2C"/>
    <w:rsid w:val="009A559F"/>
    <w:rsid w:val="009C6E0E"/>
    <w:rsid w:val="009D758F"/>
    <w:rsid w:val="009F101D"/>
    <w:rsid w:val="00B73FC5"/>
    <w:rsid w:val="00C031D4"/>
    <w:rsid w:val="00C1724A"/>
    <w:rsid w:val="00C3732E"/>
    <w:rsid w:val="00E74371"/>
    <w:rsid w:val="00F25117"/>
    <w:rsid w:val="00F36164"/>
    <w:rsid w:val="00F409C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736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339</TotalTime>
  <Pages>1</Pages>
  <Words>418</Words>
  <Characters>2387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kolbe</dc:creator>
  <cp:lastModifiedBy>hosein</cp:lastModifiedBy>
  <cp:revision>11</cp:revision>
  <dcterms:created xsi:type="dcterms:W3CDTF">2018-09-30T13:00:00Z</dcterms:created>
  <dcterms:modified xsi:type="dcterms:W3CDTF">2020-08-23T03:47:00Z</dcterms:modified>
</cp:coreProperties>
</file>